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C5A2C">
        <w:rPr>
          <w:rFonts w:ascii="Times New Roman" w:hAnsi="Times New Roman" w:cs="Times New Roman"/>
          <w:sz w:val="28"/>
          <w:szCs w:val="28"/>
        </w:rPr>
        <w:t>Туберкулез </w:t>
      </w:r>
      <w:bookmarkEnd w:id="0"/>
      <w:r w:rsidRPr="008C5A2C">
        <w:rPr>
          <w:rFonts w:ascii="Times New Roman" w:hAnsi="Times New Roman" w:cs="Times New Roman"/>
          <w:sz w:val="28"/>
          <w:szCs w:val="28"/>
        </w:rPr>
        <w:t>– чрезвычайно распространенная и одна из самых смертельно опасных инфекций в мире. Туберкулез сопровождает человечество на протяжении многих веков и ежегодно уносит жизни миллионов людей1,2. Лишь в конце 19 века больных туберкулезом стали изолировать от здоровых, так как было установлено, что болезнь очень заразна3.</w:t>
      </w:r>
      <w:r w:rsidRPr="008C5A2C">
        <w:rPr>
          <w:rFonts w:ascii="Times New Roman" w:hAnsi="Times New Roman" w:cs="Times New Roman"/>
          <w:sz w:val="28"/>
          <w:szCs w:val="28"/>
        </w:rPr>
        <w:br/>
      </w:r>
      <w:r w:rsidRPr="008C5A2C">
        <w:rPr>
          <w:rFonts w:ascii="Times New Roman" w:hAnsi="Times New Roman" w:cs="Times New Roman"/>
          <w:sz w:val="28"/>
          <w:szCs w:val="28"/>
        </w:rPr>
        <w:br/>
        <w:t>Возбудитель туберкулеза человека – бактерия </w:t>
      </w:r>
      <w:proofErr w:type="spellStart"/>
      <w:r w:rsidRPr="008C5A2C">
        <w:rPr>
          <w:rFonts w:ascii="Times New Roman" w:hAnsi="Times New Roman" w:cs="Times New Roman"/>
          <w:sz w:val="28"/>
          <w:szCs w:val="28"/>
        </w:rPr>
        <w:t>Mycobacterium</w:t>
      </w:r>
      <w:proofErr w:type="spellEnd"/>
      <w:r w:rsidRPr="008C5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5A2C">
        <w:rPr>
          <w:rFonts w:ascii="Times New Roman" w:hAnsi="Times New Roman" w:cs="Times New Roman"/>
          <w:sz w:val="28"/>
          <w:szCs w:val="28"/>
        </w:rPr>
        <w:t>tuberculosis</w:t>
      </w:r>
      <w:proofErr w:type="spellEnd"/>
      <w:r w:rsidRPr="008C5A2C">
        <w:rPr>
          <w:rFonts w:ascii="Times New Roman" w:hAnsi="Times New Roman" w:cs="Times New Roman"/>
          <w:sz w:val="28"/>
          <w:szCs w:val="28"/>
        </w:rPr>
        <w:t> (микобактерия туберкулеза)4.</w:t>
      </w:r>
      <w:r w:rsidRPr="008C5A2C">
        <w:rPr>
          <w:rFonts w:ascii="Times New Roman" w:hAnsi="Times New Roman" w:cs="Times New Roman"/>
          <w:sz w:val="28"/>
          <w:szCs w:val="28"/>
        </w:rPr>
        <w:br/>
      </w:r>
      <w:r w:rsidRPr="008C5A2C">
        <w:rPr>
          <w:rFonts w:ascii="Times New Roman" w:hAnsi="Times New Roman" w:cs="Times New Roman"/>
          <w:sz w:val="28"/>
          <w:szCs w:val="28"/>
        </w:rPr>
        <w:br/>
      </w:r>
      <w:hyperlink r:id="rId4" w:anchor="96a4ee4a-eb54-42cf-9161-7c8a23a706ea" w:history="1">
        <w:r w:rsidRPr="008C5A2C">
          <w:rPr>
            <w:rStyle w:val="a6"/>
            <w:rFonts w:ascii="Times New Roman" w:hAnsi="Times New Roman" w:cs="Times New Roman"/>
            <w:sz w:val="28"/>
            <w:szCs w:val="28"/>
          </w:rPr>
          <w:t>Актуальность</w:t>
        </w:r>
      </w:hyperlink>
      <w:r w:rsidRPr="008C5A2C">
        <w:rPr>
          <w:rFonts w:ascii="Times New Roman" w:hAnsi="Times New Roman" w:cs="Times New Roman"/>
          <w:sz w:val="28"/>
          <w:szCs w:val="28"/>
        </w:rPr>
        <w:br/>
      </w:r>
      <w:r w:rsidRPr="008C5A2C">
        <w:rPr>
          <w:rFonts w:ascii="Times New Roman" w:hAnsi="Times New Roman" w:cs="Times New Roman"/>
          <w:sz w:val="28"/>
          <w:szCs w:val="28"/>
        </w:rPr>
        <w:br/>
      </w:r>
      <w:hyperlink r:id="rId5" w:anchor="d02f3c82-b5d1-4e4d-90d2-5a3156e84bf0" w:history="1">
        <w:r w:rsidRPr="008C5A2C">
          <w:rPr>
            <w:rStyle w:val="a6"/>
            <w:rFonts w:ascii="Times New Roman" w:hAnsi="Times New Roman" w:cs="Times New Roman"/>
            <w:sz w:val="28"/>
            <w:szCs w:val="28"/>
          </w:rPr>
          <w:t>Как происходит заражение</w:t>
        </w:r>
      </w:hyperlink>
      <w:r w:rsidRPr="008C5A2C">
        <w:rPr>
          <w:rFonts w:ascii="Times New Roman" w:hAnsi="Times New Roman" w:cs="Times New Roman"/>
          <w:sz w:val="28"/>
          <w:szCs w:val="28"/>
        </w:rPr>
        <w:br/>
      </w:r>
      <w:r w:rsidRPr="008C5A2C">
        <w:rPr>
          <w:rFonts w:ascii="Times New Roman" w:hAnsi="Times New Roman" w:cs="Times New Roman"/>
          <w:sz w:val="28"/>
          <w:szCs w:val="28"/>
        </w:rPr>
        <w:br/>
      </w:r>
      <w:hyperlink r:id="rId6" w:anchor="702bcae1-43c0-4ea7-808e-b97200b76c98" w:history="1">
        <w:r w:rsidRPr="008C5A2C">
          <w:rPr>
            <w:rStyle w:val="a6"/>
            <w:rFonts w:ascii="Times New Roman" w:hAnsi="Times New Roman" w:cs="Times New Roman"/>
            <w:sz w:val="28"/>
            <w:szCs w:val="28"/>
          </w:rPr>
          <w:t>Как протекает заболевание.</w:t>
        </w:r>
      </w:hyperlink>
      <w:r w:rsidRPr="008C5A2C">
        <w:rPr>
          <w:rFonts w:ascii="Times New Roman" w:hAnsi="Times New Roman" w:cs="Times New Roman"/>
          <w:sz w:val="28"/>
          <w:szCs w:val="28"/>
        </w:rPr>
        <w:br/>
      </w:r>
      <w:r w:rsidRPr="008C5A2C">
        <w:rPr>
          <w:rFonts w:ascii="Times New Roman" w:hAnsi="Times New Roman" w:cs="Times New Roman"/>
          <w:sz w:val="28"/>
          <w:szCs w:val="28"/>
        </w:rPr>
        <w:br/>
      </w:r>
      <w:hyperlink r:id="rId7" w:anchor="eca4be6c-0171-474f-9a08-daf1b460b83c" w:history="1">
        <w:r w:rsidRPr="008C5A2C">
          <w:rPr>
            <w:rStyle w:val="a6"/>
            <w:rFonts w:ascii="Times New Roman" w:hAnsi="Times New Roman" w:cs="Times New Roman"/>
            <w:sz w:val="28"/>
            <w:szCs w:val="28"/>
          </w:rPr>
          <w:t>В какой период больной заразен?</w:t>
        </w:r>
      </w:hyperlink>
      <w:r w:rsidRPr="008C5A2C">
        <w:rPr>
          <w:rFonts w:ascii="Times New Roman" w:hAnsi="Times New Roman" w:cs="Times New Roman"/>
          <w:sz w:val="28"/>
          <w:szCs w:val="28"/>
        </w:rPr>
        <w:br/>
      </w:r>
      <w:r w:rsidRPr="008C5A2C">
        <w:rPr>
          <w:rFonts w:ascii="Times New Roman" w:hAnsi="Times New Roman" w:cs="Times New Roman"/>
          <w:sz w:val="28"/>
          <w:szCs w:val="28"/>
        </w:rPr>
        <w:br/>
      </w:r>
      <w:hyperlink r:id="rId8" w:anchor="3cef4ec2-b1bf-42e3-addb-fcff90c654fb" w:history="1">
        <w:r w:rsidRPr="008C5A2C">
          <w:rPr>
            <w:rStyle w:val="a6"/>
            <w:rFonts w:ascii="Times New Roman" w:hAnsi="Times New Roman" w:cs="Times New Roman"/>
            <w:sz w:val="28"/>
            <w:szCs w:val="28"/>
          </w:rPr>
          <w:t>Как долго сохраняется иммунитет после болезни?</w:t>
        </w:r>
      </w:hyperlink>
      <w:r w:rsidRPr="008C5A2C">
        <w:rPr>
          <w:rFonts w:ascii="Times New Roman" w:hAnsi="Times New Roman" w:cs="Times New Roman"/>
          <w:sz w:val="28"/>
          <w:szCs w:val="28"/>
        </w:rPr>
        <w:br/>
      </w:r>
      <w:r w:rsidRPr="008C5A2C">
        <w:rPr>
          <w:rFonts w:ascii="Times New Roman" w:hAnsi="Times New Roman" w:cs="Times New Roman"/>
          <w:sz w:val="28"/>
          <w:szCs w:val="28"/>
        </w:rPr>
        <w:br/>
      </w:r>
      <w:hyperlink r:id="rId9" w:anchor="b1d5872a-e1fb-4211-a77b-f3f29613bac7" w:history="1">
        <w:r w:rsidRPr="008C5A2C">
          <w:rPr>
            <w:rStyle w:val="a6"/>
            <w:rFonts w:ascii="Times New Roman" w:hAnsi="Times New Roman" w:cs="Times New Roman"/>
            <w:sz w:val="28"/>
            <w:szCs w:val="28"/>
          </w:rPr>
          <w:t>Кто в группе риска?</w:t>
        </w:r>
      </w:hyperlink>
      <w:r w:rsidRPr="008C5A2C">
        <w:rPr>
          <w:rFonts w:ascii="Times New Roman" w:hAnsi="Times New Roman" w:cs="Times New Roman"/>
          <w:sz w:val="28"/>
          <w:szCs w:val="28"/>
        </w:rPr>
        <w:br/>
      </w:r>
      <w:r w:rsidRPr="008C5A2C">
        <w:rPr>
          <w:rFonts w:ascii="Times New Roman" w:hAnsi="Times New Roman" w:cs="Times New Roman"/>
          <w:sz w:val="28"/>
          <w:szCs w:val="28"/>
        </w:rPr>
        <w:br/>
      </w:r>
      <w:hyperlink r:id="rId10" w:anchor="7528d1da-613c-4fb7-9416-659f0b25ea81" w:history="1">
        <w:r w:rsidRPr="008C5A2C">
          <w:rPr>
            <w:rStyle w:val="a6"/>
            <w:rFonts w:ascii="Times New Roman" w:hAnsi="Times New Roman" w:cs="Times New Roman"/>
            <w:sz w:val="28"/>
            <w:szCs w:val="28"/>
          </w:rPr>
          <w:t>Вакцинация</w:t>
        </w:r>
      </w:hyperlink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8" name="Прямоугольник 18" descr="https://www.privivka.ru/dam/jcr:e648cbd2-2a57-4a33-be1e-7881d5977cd0/image%2059%20(1).svg%20767w,%20/dam/jcr:e648cbd2-2a57-4a33-be1e-7881d5977cd0/image%2059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375ACB" id="Прямоугольник 18" o:spid="_x0000_s1026" alt="https://www.privivka.ru/dam/jcr:e648cbd2-2a57-4a33-be1e-7881d5977cd0/image%2059%20(1).svg%20767w,%20/dam/jcr:e648cbd2-2a57-4a33-be1e-7881d5977cd0/image%2059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n8Wn/jcDAACBBgAADgAAAAAAAAAAAAAAAAAuAgAAZHJzL2Uyb0RvYy54bWxQSwECLQAUAAYACAAA&#10;ACEATKDpLNgAAAADAQAADwAAAAAAAAAAAAAAAACR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143000" cy="1143000"/>
            <wp:effectExtent l="0" t="0" r="0" b="0"/>
            <wp:docPr id="17" name="Рисунок 17" descr="https://www.privivka.ru/dam/jcr:4852b215-2b61-45f8-b382-96885de6fa06/Group%20257%20(1).png%2012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rivivka.ru/dam/jcr:4852b215-2b61-45f8-b382-96885de6fa06/Group%20257%20(1).png%20120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Российская Федерация входит в число стран, несущих наибольшее бремя туберкулеза. Кроме того, как и во всем мире, в России растет число случаев туберкулеза с множественной лекарственной устойчивостью. По данным Всемирной организации здравоохранения, на 2019 г. Россия занимала 2-е место в мире по распространенности туберкулеза с множественной лекарственной устойчивостью5.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Актуальность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6" name="Прямоугольник 16" descr="https://www.privivka.ru/dam/jcr:00a963f8-cc20-49de-8630-d9665a568990/Group%20169.svg%20767w,%20/dam/jcr:00a963f8-cc20-49de-8630-d9665a568990/Group%2016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C76A0C" id="Прямоугольник 16" o:spid="_x0000_s1026" alt="https://www.privivka.ru/dam/jcr:00a963f8-cc20-49de-8630-d9665a568990/Group%20169.svg%20767w,%20/dam/jcr:00a963f8-cc20-49de-8630-d9665a568990/Group%2016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4gbE&#10;BT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lastRenderedPageBreak/>
        <w:t>По оценкам Всемирной организации здравоохранения во всем мире более 1,7 миллиарда людей инфицировано микобактериями туберкулеза, из них у 5–15 % в течение жизни развивается активный туберкулез4.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За последние десятилетия распространенность туберкулеза в Российской Федерации снизилась, но все равно на диспансерном учете состоит более 125 тысяч больных активным туберкулезом детей и взрослых6. Одновременно растет число случаев туберкулеза у людей с ВИЧ-инфекцией7.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К сожалению, немало случаев туберкулеза вовремя не диагностируется, в том числе, например, у подростков4,8.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143000" cy="1143000"/>
            <wp:effectExtent l="0" t="0" r="0" b="0"/>
            <wp:docPr id="15" name="Рисунок 15" descr="https://www.privivka.ru/dam/jcr:cd37be9d-c75d-4597-81d8-4642105a88ce/Group%20257.png%2012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privivka.ru/dam/jcr:cd37be9d-c75d-4597-81d8-4642105a88ce/Group%20257.png%20120w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У детей туберкулез чаще всего встречается в возрасте младше 5 лет. Туберкулез легких – преобладающая форма и развивается примерно в течение года после инфицирования4. Младенцы и дети до 2 лет подвержены риску развития тяжелого распространенного туберкулеза, связанного с высоким уровнем смертности1,4.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Как происходит заражение?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Микобактерия туберкулеза передается воздушно-капельным путем, когда люди с активным туберкулезом кашляют и выделяют в воздух бактерии. Обычно туберкулез поражает легкие, хотя может также поражать другие места – глаза, центральную нервную систему, костно-суставную систему и другие2,4.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Микобактерии очень устойчивы к воздействию внешних факторов и длительное время сохраняются во внешней среде1,3,4.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Больной заразной формой туберкулеза, не получающий необходимое лечение, заражает примерно 10–15 человек в год. Для детей особо опасными являются больные туберкулезом родственники9.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" name="Прямоугольник 14" descr="https://www.privivka.ru/dam/jcr:447d2308-e9c3-4d7b-994b-208632947bdc/Group%20562.svg%20767w,%20/dam/jcr:447d2308-e9c3-4d7b-994b-208632947bdc/Group%20562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66F907" id="Прямоугольник 14" o:spid="_x0000_s1026" alt="https://www.privivka.ru/dam/jcr:447d2308-e9c3-4d7b-994b-208632947bdc/Group%20562.svg%20767w,%20/dam/jcr:447d2308-e9c3-4d7b-994b-208632947bdc/Group%20562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Slak&#10;OD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https://www.privivka.ru/dam/jcr:09b1e8d1-102c-43a2-a5a0-d3abde25932f/Group%20568.svg%20767w,%20/dam/jcr:09b1e8d1-102c-43a2-a5a0-d3abde25932f/Group%20568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DB4EDB" id="Прямоугольник 13" o:spid="_x0000_s1026" alt="https://www.privivka.ru/dam/jcr:09b1e8d1-102c-43a2-a5a0-d3abde25932f/Group%20568.svg%20767w,%20/dam/jcr:09b1e8d1-102c-43a2-a5a0-d3abde25932f/Group%20568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STNhd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Иногда можно заразиться туберкулезом при употреблении в пищу молочных продуктов от больных туберкулезом животных9.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Как протекает заболевание?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lastRenderedPageBreak/>
        <w:t>После вдыхания микобактерия туберкулеза достигает легких, где растет и вызывает местную воспалительную реакцию. Однако она может распространяться из места первичного инфицирования лимфой и кровью в другие части организма4.</w:t>
      </w:r>
      <w:r w:rsidRPr="008C5A2C">
        <w:rPr>
          <w:rFonts w:ascii="Times New Roman" w:hAnsi="Times New Roman" w:cs="Times New Roman"/>
          <w:sz w:val="28"/>
          <w:szCs w:val="28"/>
        </w:rPr>
        <w:br/>
      </w:r>
      <w:r w:rsidRPr="008C5A2C">
        <w:rPr>
          <w:rFonts w:ascii="Times New Roman" w:hAnsi="Times New Roman" w:cs="Times New Roman"/>
          <w:sz w:val="28"/>
          <w:szCs w:val="28"/>
        </w:rPr>
        <w:br/>
        <w:t>В некоторых случаях, особенно у детей младшего возраста, такое распространение может вызвать тяжелое заболевание, включая туберкулез нескольких органов и туберкулезный менингит4.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Иногда микобактерии туберкулеза могут находиться в «спящем состоянии» в организме долгое время, не приводя к болезни9. Но если иммунитет ослаблен, или массивная инфекция длительно поступает в организм ребенка (при контакте), то в итоге развивается заболевание – туберкулез9.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https://www.privivka.ru/dam/jcr:fefa2331-7129-475a-b44a-f9e1bf334677/Group%20561.svg%20767w,%20/dam/jcr:fefa2331-7129-475a-b44a-f9e1bf334677/Group%2056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FA11AA" id="Прямоугольник 12" o:spid="_x0000_s1026" alt="https://www.privivka.ru/dam/jcr:fefa2331-7129-475a-b44a-f9e1bf334677/Group%20561.svg%20767w,%20/dam/jcr:fefa2331-7129-475a-b44a-f9e1bf334677/Group%2056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PhI0&#10;ST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В какой период больной заразен?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https://www.privivka.ru/dam/jcr:c75f838b-d12d-483c-99e1-877bc30a385c/Group%20252.svg%20767w,%20/dam/jcr:c75f838b-d12d-483c-99e1-877bc30a385c/Group%20252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46C2E8" id="Прямоугольник 11" o:spid="_x0000_s1026" alt="https://www.privivka.ru/dam/jcr:c75f838b-d12d-483c-99e1-877bc30a385c/Group%20252.svg%20767w,%20/dam/jcr:c75f838b-d12d-483c-99e1-877bc30a385c/Group%20252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/hg/&#10;7z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Заразность больного туберкулезом зависит от варианта болезни. Выделение микобактерий усиливается при обострениях и может продолжаться в течение нескольких лет10.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Как долго сохраняется иммунитет после болезни?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https://www.privivka.ru/dam/jcr:429e8091-12ee-4d45-b112-8536e29730e0/Group%20516.svg%20767w,%20/dam/jcr:429e8091-12ee-4d45-b112-8536e29730e0/Group%20516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3092DC" id="Прямоугольник 10" o:spid="_x0000_s1026" alt="https://www.privivka.ru/dam/jcr:429e8091-12ee-4d45-b112-8536e29730e0/Group%20516.svg%20767w,%20/dam/jcr:429e8091-12ee-4d45-b112-8536e29730e0/Group%20516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2853Y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Если человек вылечивается от туберкулеза, то перенесенное заболевание дает неустойчивый противотуберкулезный иммунитет10.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Кто в группе риска?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В связи с неблагоприятной эпидемиологической ситуацией в нашей стране заразиться туберкулезом может любой человек, независимо от социального уровня1,2.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https://www.privivka.ru/dam/jcr:d8c089c4-5332-4a11-8c8c-f13ae81e2f84/Group%20169%20(1).svg%20767w,%20/dam/jcr:d8c089c4-5332-4a11-8c8c-f13ae81e2f84/Group%20169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7C71D6" id="Прямоугольник 9" o:spid="_x0000_s1026" alt="https://www.privivka.ru/dam/jcr:d8c089c4-5332-4a11-8c8c-f13ae81e2f84/Group%20169%20(1).svg%20767w,%20/dam/jcr:d8c089c4-5332-4a11-8c8c-f13ae81e2f84/Group%20169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FRowrc4AwAAg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В силу возрастных особенностей дети в гораздо большей степени подвержены заболеванию туберкулезом, чем взрослые1. В течение первого года жизни при инфицировании риск развития активного туберкулеза оценивается на уровне 40–60%4.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https://www.privivka.ru/dam/jcr:ae1701c3-511e-4b2c-9a56-01174b6b69c6/Group%20550.svg%20767w,%20/dam/jcr:ae1701c3-511e-4b2c-9a56-01174b6b69c6/Group%2055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590A0A" id="Прямоугольник 8" o:spid="_x0000_s1026" alt="https://www.privivka.ru/dam/jcr:ae1701c3-511e-4b2c-9a56-01174b6b69c6/Group%20550.svg%20767w,%20/dam/jcr:ae1701c3-511e-4b2c-9a56-01174b6b69c6/Group%2055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FMjw/D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lastRenderedPageBreak/>
        <w:t>У взрослых к числу наиболее уязвимых групп населения относятся беженцы, мигранты, бедные слои городского населения и заключенные4.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Поэтому борьба с туберкулезом реализуется не только с медицинской стороны, но и имеет социальную направленность.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s://www.privivka.ru/dam/jcr:5140dd34-35eb-4ab9-b66a-5025f8c2186a/Group%20257%20(2).svg%20767w,%20/dam/jcr:5140dd34-35eb-4ab9-b66a-5025f8c2186a/Group%20257%20(2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3D44A1" id="Прямоугольник 7" o:spid="_x0000_s1026" alt="https://www.privivka.ru/dam/jcr:5140dd34-35eb-4ab9-b66a-5025f8c2186a/Group%20257%20(2).svg%20767w,%20/dam/jcr:5140dd34-35eb-4ab9-b66a-5025f8c2186a/Group%20257%20(2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CacTgE4AwAAg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Для этого в масштабах государства должны проводиться мероприятия по укреплению здоровья населения, улучшению жилищно-бытовых условий жизни, оздоровлению условий труда. Также важно повышать материальный достаток жителей, развивать физическую культуру и спорт, ориентировать население на здоровый образ жизни4,11.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Другое направление сосредоточено на раннем выявлении и лечении больных туберкулезом и на профилактике туберкулеза у групп риска4.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Вакцинация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Вакцинопрофилактика является одним из значимых мероприятий по борьбе с туберкулезом4.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В Российской Федерации вакцинацию против туберкулеза12 рекомендуют проводить новорожденным </w:t>
      </w:r>
      <w:hyperlink r:id="rId13" w:history="1">
        <w:r w:rsidRPr="008C5A2C">
          <w:rPr>
            <w:rStyle w:val="a6"/>
            <w:rFonts w:ascii="Times New Roman" w:hAnsi="Times New Roman" w:cs="Times New Roman"/>
            <w:sz w:val="28"/>
            <w:szCs w:val="28"/>
          </w:rPr>
          <w:t>в возрасте 3–7 дней жизни</w:t>
        </w:r>
      </w:hyperlink>
      <w:r w:rsidRPr="008C5A2C">
        <w:rPr>
          <w:rFonts w:ascii="Times New Roman" w:hAnsi="Times New Roman" w:cs="Times New Roman"/>
          <w:sz w:val="28"/>
          <w:szCs w:val="28"/>
        </w:rPr>
        <w:t>. Ревакцинация против туберкулеза может потребоваться некоторым </w:t>
      </w:r>
      <w:hyperlink r:id="rId14" w:history="1">
        <w:r w:rsidRPr="008C5A2C">
          <w:rPr>
            <w:rStyle w:val="a6"/>
            <w:rFonts w:ascii="Times New Roman" w:hAnsi="Times New Roman" w:cs="Times New Roman"/>
            <w:sz w:val="28"/>
            <w:szCs w:val="28"/>
          </w:rPr>
          <w:t>детям в возрасте 6–7 лет</w:t>
        </w:r>
      </w:hyperlink>
      <w:r w:rsidRPr="008C5A2C">
        <w:rPr>
          <w:rFonts w:ascii="Times New Roman" w:hAnsi="Times New Roman" w:cs="Times New Roman"/>
          <w:sz w:val="28"/>
          <w:szCs w:val="28"/>
        </w:rPr>
        <w:t>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www.privivka.ru/dam/jcr:9c539991-2d5c-4f81-ad57-5e1c7387857d/Group%20451.svg%20767w,%20/dam/jcr:9c539991-2d5c-4f81-ad57-5e1c7387857d/Group%2045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EF3F78" id="Прямоугольник 6" o:spid="_x0000_s1026" alt="https://www.privivka.ru/dam/jcr:9c539991-2d5c-4f81-ad57-5e1c7387857d/Group%20451.svg%20767w,%20/dam/jcr:9c539991-2d5c-4f81-ad57-5e1c7387857d/Group%2045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UMLqR&#10;MwMAAHU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 xml:space="preserve">Вакцина против туберкулеза носит название БЦЖ. Названа она так по первым буквам имен открывших ее ученых </w:t>
      </w:r>
      <w:proofErr w:type="spellStart"/>
      <w:r w:rsidRPr="008C5A2C">
        <w:rPr>
          <w:rFonts w:ascii="Times New Roman" w:hAnsi="Times New Roman" w:cs="Times New Roman"/>
          <w:sz w:val="28"/>
          <w:szCs w:val="28"/>
        </w:rPr>
        <w:t>Кальмета</w:t>
      </w:r>
      <w:proofErr w:type="spellEnd"/>
      <w:r w:rsidRPr="008C5A2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C5A2C">
        <w:rPr>
          <w:rFonts w:ascii="Times New Roman" w:hAnsi="Times New Roman" w:cs="Times New Roman"/>
          <w:sz w:val="28"/>
          <w:szCs w:val="28"/>
        </w:rPr>
        <w:t>Герена</w:t>
      </w:r>
      <w:proofErr w:type="spellEnd"/>
      <w:r w:rsidRPr="008C5A2C">
        <w:rPr>
          <w:rFonts w:ascii="Times New Roman" w:hAnsi="Times New Roman" w:cs="Times New Roman"/>
          <w:sz w:val="28"/>
          <w:szCs w:val="28"/>
        </w:rPr>
        <w:t xml:space="preserve"> (сокращенно от </w:t>
      </w:r>
      <w:proofErr w:type="spellStart"/>
      <w:r w:rsidRPr="008C5A2C">
        <w:rPr>
          <w:rFonts w:ascii="Times New Roman" w:hAnsi="Times New Roman" w:cs="Times New Roman"/>
          <w:sz w:val="28"/>
          <w:szCs w:val="28"/>
        </w:rPr>
        <w:t>француского</w:t>
      </w:r>
      <w:proofErr w:type="spellEnd"/>
      <w:r w:rsidRPr="008C5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5A2C">
        <w:rPr>
          <w:rFonts w:ascii="Times New Roman" w:hAnsi="Times New Roman" w:cs="Times New Roman"/>
          <w:sz w:val="28"/>
          <w:szCs w:val="28"/>
        </w:rPr>
        <w:t>Bacillus</w:t>
      </w:r>
      <w:proofErr w:type="spellEnd"/>
      <w:r w:rsidRPr="008C5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5A2C">
        <w:rPr>
          <w:rFonts w:ascii="Times New Roman" w:hAnsi="Times New Roman" w:cs="Times New Roman"/>
          <w:sz w:val="28"/>
          <w:szCs w:val="28"/>
        </w:rPr>
        <w:t>Calmette</w:t>
      </w:r>
      <w:proofErr w:type="spellEnd"/>
      <w:r w:rsidRPr="008C5A2C">
        <w:rPr>
          <w:rFonts w:ascii="Times New Roman" w:hAnsi="Times New Roman" w:cs="Times New Roman"/>
          <w:sz w:val="28"/>
          <w:szCs w:val="28"/>
        </w:rPr>
        <w:t>—</w:t>
      </w:r>
      <w:proofErr w:type="spellStart"/>
      <w:r w:rsidRPr="008C5A2C">
        <w:rPr>
          <w:rFonts w:ascii="Times New Roman" w:hAnsi="Times New Roman" w:cs="Times New Roman"/>
          <w:sz w:val="28"/>
          <w:szCs w:val="28"/>
        </w:rPr>
        <w:t>Guérin</w:t>
      </w:r>
      <w:proofErr w:type="spellEnd"/>
      <w:r w:rsidRPr="008C5A2C">
        <w:rPr>
          <w:rFonts w:ascii="Times New Roman" w:hAnsi="Times New Roman" w:cs="Times New Roman"/>
          <w:sz w:val="28"/>
          <w:szCs w:val="28"/>
        </w:rPr>
        <w:t>, BCG). Вакцина БЦЖ содержит ослабленный штамм (культуру клеток микобактерий), не представляющий опасности для человека2,4.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Вакцина БЦЖ в настоящее время является единственной вакциной против туберкулеза4.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www.privivka.ru/dam/jcr:eb1d3660-4b81-4793-951e-b7838510e7d2/Group%2090.svg%20767w,%20/dam/jcr:eb1d3660-4b81-4793-951e-b7838510e7d2/Group%209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8C7DE1" id="Прямоугольник 5" o:spid="_x0000_s1026" alt="https://www.privivka.ru/dam/jcr:eb1d3660-4b81-4793-951e-b7838510e7d2/Group%2090.svg%20767w,%20/dam/jcr:eb1d3660-4b81-4793-951e-b7838510e7d2/Group%209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GEMCv4y&#10;AwAAcw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Научные данные показывают высокую степень действенности вакцины в отношении снижения тяжелых форм туберкулеза, наибольшая защита (90 %) регистрировалась у привитых в период новорожденности4.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Вакцинация школьников или более старших людей продемонстрировала мало фактов относительно защиты от тяжелого заболевания4.</w:t>
      </w:r>
      <w:r w:rsidRPr="008C5A2C">
        <w:rPr>
          <w:rFonts w:ascii="Times New Roman" w:hAnsi="Times New Roman" w:cs="Times New Roman"/>
          <w:sz w:val="28"/>
          <w:szCs w:val="28"/>
        </w:rPr>
        <w:br/>
      </w:r>
      <w:r w:rsidRPr="008C5A2C">
        <w:rPr>
          <w:rFonts w:ascii="Times New Roman" w:hAnsi="Times New Roman" w:cs="Times New Roman"/>
          <w:sz w:val="28"/>
          <w:szCs w:val="28"/>
        </w:rPr>
        <w:br/>
      </w:r>
      <w:r w:rsidRPr="008C5A2C">
        <w:rPr>
          <w:rFonts w:ascii="Times New Roman" w:hAnsi="Times New Roman" w:cs="Times New Roman"/>
          <w:sz w:val="28"/>
          <w:szCs w:val="28"/>
        </w:rPr>
        <w:lastRenderedPageBreak/>
        <w:t>До недавнего времени обычно предполагалось, что БЦЖ, защищая от тяжелых форм туберкулеза, не предотвращает первичное инфицирование.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www.privivka.ru/dam/jcr:dc95bfe2-74b7-412f-90a3-499ec1a44bde/Group%2090%20(1).svg%20767w,%20/dam/jcr:dc95bfe2-74b7-412f-90a3-499ec1a44bde/Group%2090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AA08A7" id="Прямоугольник 4" o:spid="_x0000_s1026" alt="https://www.privivka.ru/dam/jcr:dc95bfe2-74b7-412f-90a3-499ec1a44bde/Group%2090%20(1).svg%20767w,%20/dam/jcr:dc95bfe2-74b7-412f-90a3-499ec1a44bde/Group%2090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J&#10;afzaNgMAAH8GAAAOAAAAAAAAAAAAAAAAAC4CAABkcnMvZTJvRG9jLnhtbFBLAQItABQABgAIAAAA&#10;IQBMoOks2AAAAAMBAAAPAAAAAAAAAAAAAAAAAJA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 xml:space="preserve">Системный анализ научных результатов выявил, что дети, привитые БЦЖ, контактировавшие с людьми с открытой формой туберкулеза, инфицировались на 19 % меньше, чем </w:t>
      </w:r>
      <w:proofErr w:type="spellStart"/>
      <w:r w:rsidRPr="008C5A2C">
        <w:rPr>
          <w:rFonts w:ascii="Times New Roman" w:hAnsi="Times New Roman" w:cs="Times New Roman"/>
          <w:sz w:val="28"/>
          <w:szCs w:val="28"/>
        </w:rPr>
        <w:t>непривитые</w:t>
      </w:r>
      <w:proofErr w:type="spellEnd"/>
      <w:r w:rsidRPr="008C5A2C">
        <w:rPr>
          <w:rFonts w:ascii="Times New Roman" w:hAnsi="Times New Roman" w:cs="Times New Roman"/>
          <w:sz w:val="28"/>
          <w:szCs w:val="28"/>
        </w:rPr>
        <w:t xml:space="preserve"> дети4.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www.privivka.ru/dam/jcr:d7d93dd9-738e-4b5d-96cd-95e69745afb4/Group%20108.svg%20767w,%20/dam/jcr:d7d93dd9-738e-4b5d-96cd-95e69745afb4/Group%20108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04A5DD" id="Прямоугольник 3" o:spid="_x0000_s1026" alt="https://www.privivka.ru/dam/jcr:d7d93dd9-738e-4b5d-96cd-95e69745afb4/Group%20108.svg%20767w,%20/dam/jcr:d7d93dd9-738e-4b5d-96cd-95e69745afb4/Group%20108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eBOQxMAMA&#10;AHU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Среди привитых детей</w:t>
      </w:r>
      <w:r w:rsidRPr="008C5A2C">
        <w:rPr>
          <w:rFonts w:ascii="Times New Roman" w:hAnsi="Times New Roman" w:cs="Times New Roman"/>
          <w:sz w:val="28"/>
          <w:szCs w:val="28"/>
        </w:rPr>
        <w:br/>
        <w:t>заболеваемость туберкулезом</w:t>
      </w:r>
      <w:r w:rsidRPr="008C5A2C">
        <w:rPr>
          <w:rFonts w:ascii="Times New Roman" w:hAnsi="Times New Roman" w:cs="Times New Roman"/>
          <w:sz w:val="28"/>
          <w:szCs w:val="28"/>
        </w:rPr>
        <w:br/>
        <w:t xml:space="preserve">в 2,4 раза ниже, чем среди </w:t>
      </w:r>
      <w:proofErr w:type="spellStart"/>
      <w:r w:rsidRPr="008C5A2C">
        <w:rPr>
          <w:rFonts w:ascii="Times New Roman" w:hAnsi="Times New Roman" w:cs="Times New Roman"/>
          <w:sz w:val="28"/>
          <w:szCs w:val="28"/>
        </w:rPr>
        <w:t>непривитых</w:t>
      </w:r>
      <w:proofErr w:type="spellEnd"/>
      <w:r w:rsidRPr="008C5A2C">
        <w:rPr>
          <w:rFonts w:ascii="Times New Roman" w:hAnsi="Times New Roman" w:cs="Times New Roman"/>
          <w:sz w:val="28"/>
          <w:szCs w:val="28"/>
        </w:rPr>
        <w:t>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www.privivka.ru/dam/jcr:6b098083-f755-4e1f-aa7c-4cc43a5175a1/Group%20154.svg%20767w,%20/dam/jcr:6b098083-f755-4e1f-aa7c-4cc43a5175a1/Group%20154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B280A6" id="Прямоугольник 2" o:spid="_x0000_s1026" alt="https://www.privivka.ru/dam/jcr:6b098083-f755-4e1f-aa7c-4cc43a5175a1/Group%20154.svg%20767w,%20/dam/jcr:6b098083-f755-4e1f-aa7c-4cc43a5175a1/Group%20154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MMaabo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Среди ревакцинированных – в 4,4 раза,</w:t>
      </w:r>
      <w:r w:rsidRPr="008C5A2C">
        <w:rPr>
          <w:rFonts w:ascii="Times New Roman" w:hAnsi="Times New Roman" w:cs="Times New Roman"/>
          <w:sz w:val="28"/>
          <w:szCs w:val="28"/>
        </w:rPr>
        <w:br/>
        <w:t>по сравнению с теми, кто ревакцинацию</w:t>
      </w:r>
      <w:r w:rsidRPr="008C5A2C">
        <w:rPr>
          <w:rFonts w:ascii="Times New Roman" w:hAnsi="Times New Roman" w:cs="Times New Roman"/>
          <w:sz w:val="28"/>
          <w:szCs w:val="28"/>
        </w:rPr>
        <w:br/>
        <w:t>не получил13.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Есть данные о возможном влиянии БЦЖ на снижение общей смертности маленьких детей, не связанной непосредственно с туберкулезом. Это связывают с тем, что вакцина может стимулировать иммунную систему, данный эффект продолжает изучаться4.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Защита после первичной вакцинации БЦЖ младенцев может продолжаться до 15 лет, более продолжительная защита выявляется у привитых БЦЖ в периоде новорожденности4.</w: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www.privivka.ru/dam/jcr:3c1afdfa-293b-4d99-ae5f-249d3ee4d676/Group%20567.svg%20767w,%20/dam/jcr:3c1afdfa-293b-4d99-ae5f-249d3ee4d676/Group%20567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012D30" id="Прямоугольник 1" o:spid="_x0000_s1026" alt="https://www.privivka.ru/dam/jcr:3c1afdfa-293b-4d99-ae5f-249d3ee4d676/Group%20567.svg%20767w,%20/dam/jcr:3c1afdfa-293b-4d99-ae5f-249d3ee4d676/Group%20567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dBc+HMAMA&#10;AHU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</w:p>
    <w:p w:rsidR="008C5A2C" w:rsidRPr="008C5A2C" w:rsidRDefault="008C5A2C" w:rsidP="008C5A2C">
      <w:pPr>
        <w:rPr>
          <w:rFonts w:ascii="Times New Roman" w:hAnsi="Times New Roman" w:cs="Times New Roman"/>
          <w:sz w:val="28"/>
          <w:szCs w:val="28"/>
        </w:rPr>
      </w:pPr>
      <w:r w:rsidRPr="008C5A2C">
        <w:rPr>
          <w:rFonts w:ascii="Times New Roman" w:hAnsi="Times New Roman" w:cs="Times New Roman"/>
          <w:sz w:val="28"/>
          <w:szCs w:val="28"/>
        </w:rPr>
        <w:t>ИСТОЧНИКИ</w:t>
      </w:r>
    </w:p>
    <w:p w:rsidR="00BF4BFD" w:rsidRPr="008C5A2C" w:rsidRDefault="00BF4BFD" w:rsidP="008C5A2C">
      <w:pPr>
        <w:rPr>
          <w:rFonts w:ascii="Times New Roman" w:hAnsi="Times New Roman" w:cs="Times New Roman"/>
          <w:sz w:val="28"/>
          <w:szCs w:val="28"/>
        </w:rPr>
      </w:pPr>
    </w:p>
    <w:sectPr w:rsidR="00BF4BFD" w:rsidRPr="008C5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C40"/>
    <w:rsid w:val="008C5A2C"/>
    <w:rsid w:val="00A83C40"/>
    <w:rsid w:val="00BF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882E8-B519-4229-AB2A-E1F6D24E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C5A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5A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C5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body-3">
    <w:name w:val="text-body-3"/>
    <w:basedOn w:val="a0"/>
    <w:rsid w:val="008C5A2C"/>
  </w:style>
  <w:style w:type="character" w:styleId="a4">
    <w:name w:val="Strong"/>
    <w:basedOn w:val="a0"/>
    <w:uiPriority w:val="22"/>
    <w:qFormat/>
    <w:rsid w:val="008C5A2C"/>
    <w:rPr>
      <w:b/>
      <w:bCs/>
    </w:rPr>
  </w:style>
  <w:style w:type="character" w:styleId="a5">
    <w:name w:val="Emphasis"/>
    <w:basedOn w:val="a0"/>
    <w:uiPriority w:val="20"/>
    <w:qFormat/>
    <w:rsid w:val="008C5A2C"/>
    <w:rPr>
      <w:i/>
      <w:iCs/>
    </w:rPr>
  </w:style>
  <w:style w:type="character" w:customStyle="1" w:styleId="text-primary2">
    <w:name w:val="text-primary2"/>
    <w:basedOn w:val="a0"/>
    <w:rsid w:val="008C5A2C"/>
  </w:style>
  <w:style w:type="character" w:styleId="a6">
    <w:name w:val="Hyperlink"/>
    <w:basedOn w:val="a0"/>
    <w:uiPriority w:val="99"/>
    <w:unhideWhenUsed/>
    <w:rsid w:val="008C5A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3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19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89607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5834736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8390372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2060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8228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1497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110390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97616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9432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43013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22722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35496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20287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35025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32340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0849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1754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64504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8392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956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19511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7435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5385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0535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0105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964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04495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63307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04029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625746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42444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11824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32466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626945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481857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691936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9210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0017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32875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1666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04535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93573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3933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77679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4019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0436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65069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73537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4961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33663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38713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220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7219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5891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366569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82733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89216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28366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61767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121298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7257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5087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88715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33637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4487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58363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04200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31349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55702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77914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7327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1510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83642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2984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28085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36369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59152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3406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95913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41525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0998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8628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93642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7062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3181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0651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43802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20627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6544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54625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08975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99800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4208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25576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2382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68015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3972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8448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06213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7297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99039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76442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373111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51467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3347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3556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5705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78999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2782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49120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44472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12225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86861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35594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6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9219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1366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58136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5727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713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4626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18136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18166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310135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13354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50541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770055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698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0604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4814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19771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0798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1335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83020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423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3899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09205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41932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6149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63029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98169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99707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76924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34517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284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9898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89690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9875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7352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2947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2825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2853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9098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70846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131849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48637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20883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3832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8188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90372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7667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149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814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01581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4396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2940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29665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7177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3813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8309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2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129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99153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812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479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20523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987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677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72533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70523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6769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06650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8430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118794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81981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35642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9162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46449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9476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6632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2821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22795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12675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06555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146369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1389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08813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0338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44361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20948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57348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14060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21596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5126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27519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02243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9320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9349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6771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50449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37339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6818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2424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886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19730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01773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46158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27969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12977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49470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20838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87106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661508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745215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287036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537895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83282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040661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4102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83656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8704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7052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264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4010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7759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02837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555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6340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04546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2395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9368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30311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1697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4363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12577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049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4678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75405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032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835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0487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4791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18715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3363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821706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75010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80154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86316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62133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43444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46208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426009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507358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858285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087413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404073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809300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31579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72981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58300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23425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46301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617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574204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001950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104657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970485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039567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9667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3996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81299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8002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9649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12142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46419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77841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46961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84953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2064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59557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24403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4767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4953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26879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0160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164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50120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86844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91453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5563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50143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6649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43908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56867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1544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25750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9648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1876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9090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36410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91943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ivka.ru/infekcii/tuberkulez" TargetMode="External"/><Relationship Id="rId13" Type="http://schemas.openxmlformats.org/officeDocument/2006/relationships/hyperlink" Target="https://www.privivka.ru/vakcinaciya-dlya-detej-i-vzroslyh/privivki-detyam-do-dvuh-l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rivivka.ru/infekcii/tuberkulez" TargetMode="External"/><Relationship Id="rId12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privivka.ru/infekcii/tuberkulez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www.privivka.ru/infekcii/tuberkulez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privivka.ru/infekcii/tuberkulez" TargetMode="External"/><Relationship Id="rId4" Type="http://schemas.openxmlformats.org/officeDocument/2006/relationships/hyperlink" Target="https://www.privivka.ru/infekcii/tuberkulez" TargetMode="External"/><Relationship Id="rId9" Type="http://schemas.openxmlformats.org/officeDocument/2006/relationships/hyperlink" Target="https://www.privivka.ru/infekcii/tuberkulez" TargetMode="External"/><Relationship Id="rId14" Type="http://schemas.openxmlformats.org/officeDocument/2006/relationships/hyperlink" Target="https://www.privivka.ru/vakcinaciya-dlya-detej-i-vzroslyh/doshkoln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1131</Words>
  <Characters>6449</Characters>
  <Application>Microsoft Office Word</Application>
  <DocSecurity>0</DocSecurity>
  <Lines>53</Lines>
  <Paragraphs>15</Paragraphs>
  <ScaleCrop>false</ScaleCrop>
  <Company/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2025-05-27T06:59:00Z</dcterms:created>
  <dcterms:modified xsi:type="dcterms:W3CDTF">2025-05-27T07:03:00Z</dcterms:modified>
</cp:coreProperties>
</file>