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Дифтерия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Время чтения: ~ 10 мин.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Дата публикации: 21.12.2022</w:t>
      </w:r>
      <w:r w:rsidRPr="00EE08FD">
        <w:rPr>
          <w:rFonts w:ascii="Times New Roman" w:hAnsi="Times New Roman" w:cs="Times New Roman"/>
          <w:sz w:val="28"/>
          <w:szCs w:val="28"/>
        </w:rPr>
        <w:br/>
        <w:t>Дата последнего обновления: 19.03.2024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Дифтерия — это инфекционное заболевание, которое вызывает бактерия </w:t>
      </w:r>
      <w:proofErr w:type="spellStart"/>
      <w:r w:rsidRPr="00EE08FD">
        <w:rPr>
          <w:rFonts w:ascii="Times New Roman" w:hAnsi="Times New Roman" w:cs="Times New Roman"/>
          <w:sz w:val="28"/>
          <w:szCs w:val="28"/>
        </w:rPr>
        <w:t>Corynebacterium</w:t>
      </w:r>
      <w:proofErr w:type="spellEnd"/>
      <w:r w:rsidRPr="00EE08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8FD">
        <w:rPr>
          <w:rFonts w:ascii="Times New Roman" w:hAnsi="Times New Roman" w:cs="Times New Roman"/>
          <w:sz w:val="28"/>
          <w:szCs w:val="28"/>
        </w:rPr>
        <w:t>diphtheria</w:t>
      </w:r>
      <w:proofErr w:type="spellEnd"/>
      <w:r w:rsidRPr="00EE08FD">
        <w:rPr>
          <w:rFonts w:ascii="Times New Roman" w:hAnsi="Times New Roman" w:cs="Times New Roman"/>
          <w:sz w:val="28"/>
          <w:szCs w:val="28"/>
        </w:rPr>
        <w:t>. Инфекция в первую очередь поражает горло и верхние дыхательные пути, а возбудитель производит токсин, также повреждающий другие органы1.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 xml:space="preserve">Дифтерийный токсин является к одним из наиболее мощных ядов бактерий, наряду с ботулиническим, столбнячным и </w:t>
      </w:r>
      <w:proofErr w:type="spellStart"/>
      <w:r w:rsidRPr="00EE08FD">
        <w:rPr>
          <w:rFonts w:ascii="Times New Roman" w:hAnsi="Times New Roman" w:cs="Times New Roman"/>
          <w:sz w:val="28"/>
          <w:szCs w:val="28"/>
        </w:rPr>
        <w:t>шига</w:t>
      </w:r>
      <w:proofErr w:type="spellEnd"/>
      <w:r w:rsidRPr="00EE08FD">
        <w:rPr>
          <w:rFonts w:ascii="Times New Roman" w:hAnsi="Times New Roman" w:cs="Times New Roman"/>
          <w:sz w:val="28"/>
          <w:szCs w:val="28"/>
        </w:rPr>
        <w:t>-токсином (токсин </w:t>
      </w:r>
      <w:proofErr w:type="spellStart"/>
      <w:r w:rsidRPr="00EE08FD">
        <w:rPr>
          <w:rFonts w:ascii="Times New Roman" w:hAnsi="Times New Roman" w:cs="Times New Roman"/>
          <w:sz w:val="28"/>
          <w:szCs w:val="28"/>
        </w:rPr>
        <w:t>Escherichia</w:t>
      </w:r>
      <w:proofErr w:type="spellEnd"/>
      <w:r w:rsidRPr="00EE08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8FD">
        <w:rPr>
          <w:rFonts w:ascii="Times New Roman" w:hAnsi="Times New Roman" w:cs="Times New Roman"/>
          <w:sz w:val="28"/>
          <w:szCs w:val="28"/>
        </w:rPr>
        <w:t>coli</w:t>
      </w:r>
      <w:proofErr w:type="spellEnd"/>
      <w:r w:rsidRPr="00EE08FD">
        <w:rPr>
          <w:rFonts w:ascii="Times New Roman" w:hAnsi="Times New Roman" w:cs="Times New Roman"/>
          <w:sz w:val="28"/>
          <w:szCs w:val="28"/>
        </w:rPr>
        <w:t>). Именно с его действием на организм связана главная опасность для здоровья и жизни больного. Дифтерийный токсин поражает сердце, почки и нервную систему, вызывая тяжелые осложнения2,3.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br/>
      </w:r>
      <w:r w:rsidRPr="00EE08FD">
        <w:rPr>
          <w:rFonts w:ascii="Times New Roman" w:hAnsi="Times New Roman" w:cs="Times New Roman"/>
          <w:sz w:val="28"/>
          <w:szCs w:val="28"/>
        </w:rPr>
        <w:br/>
      </w:r>
      <w:hyperlink r:id="rId5" w:anchor="ac22d8b5-75be-427f-b018-7b38e4511e60" w:history="1">
        <w:r w:rsidRPr="00EE08FD">
          <w:rPr>
            <w:rStyle w:val="a6"/>
            <w:rFonts w:ascii="Times New Roman" w:hAnsi="Times New Roman" w:cs="Times New Roman"/>
            <w:sz w:val="28"/>
            <w:szCs w:val="28"/>
          </w:rPr>
          <w:t>Актуальность</w:t>
        </w:r>
      </w:hyperlink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hyperlink r:id="rId6" w:anchor="3f919803-9d8d-45f3-bc58-5d198700ff62" w:history="1">
        <w:r w:rsidRPr="00EE08FD">
          <w:rPr>
            <w:rStyle w:val="a6"/>
            <w:rFonts w:ascii="Times New Roman" w:hAnsi="Times New Roman" w:cs="Times New Roman"/>
            <w:sz w:val="28"/>
            <w:szCs w:val="28"/>
          </w:rPr>
          <w:t>Как происходит заражение?</w:t>
        </w:r>
      </w:hyperlink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hyperlink r:id="rId7" w:anchor="a32b4f6d-356a-4ca6-8d12-519156b907f0" w:history="1">
        <w:r w:rsidRPr="00EE08FD">
          <w:rPr>
            <w:rStyle w:val="a6"/>
            <w:rFonts w:ascii="Times New Roman" w:hAnsi="Times New Roman" w:cs="Times New Roman"/>
            <w:sz w:val="28"/>
            <w:szCs w:val="28"/>
          </w:rPr>
          <w:t>Классификация дифтерии</w:t>
        </w:r>
      </w:hyperlink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hyperlink r:id="rId8" w:anchor="ddd79a87-3c6c-4307-bde9-076598c716dd" w:history="1">
        <w:r w:rsidRPr="00EE08FD">
          <w:rPr>
            <w:rStyle w:val="a6"/>
            <w:rFonts w:ascii="Times New Roman" w:hAnsi="Times New Roman" w:cs="Times New Roman"/>
            <w:sz w:val="28"/>
            <w:szCs w:val="28"/>
          </w:rPr>
          <w:t>Симптомы дифтерии</w:t>
        </w:r>
      </w:hyperlink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hyperlink r:id="rId9" w:anchor="8d00860b-6e6a-4a53-8476-06be25929819" w:history="1">
        <w:r w:rsidRPr="00EE08FD">
          <w:rPr>
            <w:rStyle w:val="a6"/>
            <w:rFonts w:ascii="Times New Roman" w:hAnsi="Times New Roman" w:cs="Times New Roman"/>
            <w:sz w:val="28"/>
            <w:szCs w:val="28"/>
          </w:rPr>
          <w:t>Какой период больной заразен?</w:t>
        </w:r>
      </w:hyperlink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hyperlink r:id="rId10" w:anchor="3e4e53a0-416d-412f-ac7c-fb1ac9d30f39" w:history="1">
        <w:r w:rsidRPr="00EE08FD">
          <w:rPr>
            <w:rStyle w:val="a6"/>
            <w:rFonts w:ascii="Times New Roman" w:hAnsi="Times New Roman" w:cs="Times New Roman"/>
            <w:sz w:val="28"/>
            <w:szCs w:val="28"/>
          </w:rPr>
          <w:t>Как долго сохраняется иммунитет после перенесенного заболевания?</w:t>
        </w:r>
      </w:hyperlink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hyperlink r:id="rId11" w:anchor="8de30e3d-e11e-4835-8e7f-1f5dca4f96ff" w:history="1">
        <w:r w:rsidRPr="00EE08FD">
          <w:rPr>
            <w:rStyle w:val="a6"/>
            <w:rFonts w:ascii="Times New Roman" w:hAnsi="Times New Roman" w:cs="Times New Roman"/>
            <w:sz w:val="28"/>
            <w:szCs w:val="28"/>
          </w:rPr>
          <w:t>Осложнения</w:t>
        </w:r>
      </w:hyperlink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hyperlink r:id="rId12" w:anchor="81f942f8-3435-41b3-9b4a-23b9c7158054" w:history="1">
        <w:r w:rsidRPr="00EE08FD">
          <w:rPr>
            <w:rStyle w:val="a6"/>
            <w:rFonts w:ascii="Times New Roman" w:hAnsi="Times New Roman" w:cs="Times New Roman"/>
            <w:sz w:val="28"/>
            <w:szCs w:val="28"/>
          </w:rPr>
          <w:t>Диагностика</w:t>
        </w:r>
      </w:hyperlink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hyperlink r:id="rId13" w:anchor="67ade47f-e508-4c6d-9369-8d7617a698b0" w:history="1">
        <w:r w:rsidRPr="00EE08FD">
          <w:rPr>
            <w:rStyle w:val="a6"/>
            <w:rFonts w:ascii="Times New Roman" w:hAnsi="Times New Roman" w:cs="Times New Roman"/>
            <w:sz w:val="28"/>
            <w:szCs w:val="28"/>
          </w:rPr>
          <w:t>Вакцинация</w:t>
        </w:r>
      </w:hyperlink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Актуальность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" name="Прямоугольник 13" descr="https://www.privivka.ru/dam/jcr:f8ec25cb-3111-48f9-96e2-1f761818e270/Group%20169.svg%20767w,%20/dam/jcr:f8ec25cb-3111-48f9-96e2-1f761818e270/Group%20169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158272" id="Прямоугольник 13" o:spid="_x0000_s1026" alt="https://www.privivka.ru/dam/jcr:f8ec25cb-3111-48f9-96e2-1f761818e270/Group%20169.svg%20767w,%20/dam/jcr:f8ec25cb-3111-48f9-96e2-1f761818e270/Group%20169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GhDw&#10;TzQDAAB3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До изобретения вакцины «ангел-душитель детей», как когда-то называли дифтерию, вызывал опустошительные эпидемии и был одной из главных причин смертности среди детей и взрослых. По воспоминаниям современников, «это была буквально </w:t>
      </w:r>
      <w:hyperlink r:id="rId14" w:history="1">
        <w:r w:rsidRPr="00EE08FD">
          <w:rPr>
            <w:rStyle w:val="a6"/>
            <w:rFonts w:ascii="Times New Roman" w:hAnsi="Times New Roman" w:cs="Times New Roman"/>
            <w:sz w:val="28"/>
            <w:szCs w:val="28"/>
          </w:rPr>
          <w:t>чума</w:t>
        </w:r>
      </w:hyperlink>
      <w:r w:rsidRPr="00EE08FD">
        <w:rPr>
          <w:rFonts w:ascii="Times New Roman" w:hAnsi="Times New Roman" w:cs="Times New Roman"/>
          <w:sz w:val="28"/>
          <w:szCs w:val="28"/>
        </w:rPr>
        <w:t> среди детей. Многие семьи теряли трех из четырех детей, а то и всех»4-6.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lastRenderedPageBreak/>
        <w:t>С момента изобретения в конце XIX века противодифтерийной сыворотки (препарата с готовыми антителами – белками иммунной системы – против дифтерийного токсина), а затем и появлением эффективной вакцины, заболеваемость детей стала снижаться. В 1974 г. Всемирная организация здравоохранения (ВОЗ) начала реализовывать проект «Расширенная программа иммунизации», в рамках которой детям во всех странах мира проводилась серия обязательных </w:t>
      </w:r>
      <w:hyperlink r:id="rId15" w:history="1">
        <w:r w:rsidRPr="00EE08FD">
          <w:rPr>
            <w:rStyle w:val="a6"/>
            <w:rFonts w:ascii="Times New Roman" w:hAnsi="Times New Roman" w:cs="Times New Roman"/>
            <w:sz w:val="28"/>
            <w:szCs w:val="28"/>
          </w:rPr>
          <w:t>прививок против туберкулеза</w:t>
        </w:r>
      </w:hyperlink>
      <w:r w:rsidRPr="00EE08FD">
        <w:rPr>
          <w:rFonts w:ascii="Times New Roman" w:hAnsi="Times New Roman" w:cs="Times New Roman"/>
          <w:sz w:val="28"/>
          <w:szCs w:val="28"/>
        </w:rPr>
        <w:t>, </w:t>
      </w:r>
      <w:hyperlink r:id="rId16" w:history="1">
        <w:r w:rsidRPr="00EE08FD">
          <w:rPr>
            <w:rStyle w:val="a6"/>
            <w:rFonts w:ascii="Times New Roman" w:hAnsi="Times New Roman" w:cs="Times New Roman"/>
            <w:sz w:val="28"/>
            <w:szCs w:val="28"/>
          </w:rPr>
          <w:t>полиомиелита</w:t>
        </w:r>
      </w:hyperlink>
      <w:r w:rsidRPr="00EE08FD">
        <w:rPr>
          <w:rFonts w:ascii="Times New Roman" w:hAnsi="Times New Roman" w:cs="Times New Roman"/>
          <w:sz w:val="28"/>
          <w:szCs w:val="28"/>
        </w:rPr>
        <w:t>, дифтерии, </w:t>
      </w:r>
      <w:hyperlink r:id="rId17" w:history="1">
        <w:r w:rsidRPr="00EE08FD">
          <w:rPr>
            <w:rStyle w:val="a6"/>
            <w:rFonts w:ascii="Times New Roman" w:hAnsi="Times New Roman" w:cs="Times New Roman"/>
            <w:sz w:val="28"/>
            <w:szCs w:val="28"/>
          </w:rPr>
          <w:t>коклюша</w:t>
        </w:r>
      </w:hyperlink>
      <w:r w:rsidRPr="00EE08FD">
        <w:rPr>
          <w:rFonts w:ascii="Times New Roman" w:hAnsi="Times New Roman" w:cs="Times New Roman"/>
          <w:sz w:val="28"/>
          <w:szCs w:val="28"/>
        </w:rPr>
        <w:t>, </w:t>
      </w:r>
      <w:hyperlink r:id="rId18" w:history="1">
        <w:r w:rsidRPr="00EE08FD">
          <w:rPr>
            <w:rStyle w:val="a6"/>
            <w:rFonts w:ascii="Times New Roman" w:hAnsi="Times New Roman" w:cs="Times New Roman"/>
            <w:sz w:val="28"/>
            <w:szCs w:val="28"/>
          </w:rPr>
          <w:t>столбняка</w:t>
        </w:r>
      </w:hyperlink>
      <w:r w:rsidRPr="00EE08FD">
        <w:rPr>
          <w:rFonts w:ascii="Times New Roman" w:hAnsi="Times New Roman" w:cs="Times New Roman"/>
          <w:sz w:val="28"/>
          <w:szCs w:val="28"/>
        </w:rPr>
        <w:t> и </w:t>
      </w:r>
      <w:hyperlink r:id="rId19" w:history="1">
        <w:r w:rsidRPr="00EE08FD">
          <w:rPr>
            <w:rStyle w:val="a6"/>
            <w:rFonts w:ascii="Times New Roman" w:hAnsi="Times New Roman" w:cs="Times New Roman"/>
            <w:sz w:val="28"/>
            <w:szCs w:val="28"/>
          </w:rPr>
          <w:t>кори</w:t>
        </w:r>
      </w:hyperlink>
      <w:r w:rsidRPr="00EE08FD">
        <w:rPr>
          <w:rFonts w:ascii="Times New Roman" w:hAnsi="Times New Roman" w:cs="Times New Roman"/>
          <w:sz w:val="28"/>
          <w:szCs w:val="28"/>
        </w:rPr>
        <w:t>. Благодаря массовой вакцинации за период 1980–2000 гг. было предотвращено более 90% случаев дифтерии7,9.</w:t>
      </w:r>
      <w:r w:rsidRPr="00EE08FD">
        <w:rPr>
          <w:rFonts w:ascii="Times New Roman" w:hAnsi="Times New Roman" w:cs="Times New Roman"/>
          <w:sz w:val="28"/>
          <w:szCs w:val="28"/>
        </w:rPr>
        <w:br/>
        <w:t> 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Однако с начала вакцинации детей болезнь не исчезла и стала циркулировать преимущественно среди взрослых, не имеющих противодифтерийного иммунитета5.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143000" cy="1143000"/>
            <wp:effectExtent l="0" t="0" r="0" b="0"/>
            <wp:docPr id="12" name="Рисунок 12" descr="https://www.privivka.ru/dam/jcr:57c211ce-b14c-474f-8aa3-8b443404f1af/Frame%207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privivka.ru/dam/jcr:57c211ce-b14c-474f-8aa3-8b443404f1af/Frame%20757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В 1990-х годах в Российской Федерации и странах бывшего Советского Союза произошла наиболее крупная вспышка дифтерии за последнее время. С 1990 по 1996 гг. только в нашей стране инфекцией заболело 111 144 человека, из них 35 928 детей, умерли 3047 человек (729 детей)5-10.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 xml:space="preserve">Практически все умершие от дифтерии (95%) не были привиты. Основными причинами такой </w:t>
      </w:r>
      <w:proofErr w:type="gramStart"/>
      <w:r w:rsidRPr="00EE08FD">
        <w:rPr>
          <w:rFonts w:ascii="Times New Roman" w:hAnsi="Times New Roman" w:cs="Times New Roman"/>
          <w:sz w:val="28"/>
          <w:szCs w:val="28"/>
        </w:rPr>
        <w:t>тяжелой  эпидемической</w:t>
      </w:r>
      <w:proofErr w:type="gramEnd"/>
      <w:r w:rsidRPr="00EE08FD">
        <w:rPr>
          <w:rFonts w:ascii="Times New Roman" w:hAnsi="Times New Roman" w:cs="Times New Roman"/>
          <w:sz w:val="28"/>
          <w:szCs w:val="28"/>
        </w:rPr>
        <w:t xml:space="preserve"> обстановки были серьезные недостатки в организации и проведении профилактических прививок: снижением охвата вакцинацией детей и взрослых из-за отказов от вакцинации и снижения настороженности в отношении этой инфекции среди врачей5-10.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https://www.privivka.ru/dam/jcr:70755c20-4741-49ba-b151-56963bb79934/Frame%20512%20(1).svg%20767w,%20/dam/jcr:70755c20-4741-49ba-b151-56963bb79934/Frame%20512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23369C" id="Прямоугольник 11" o:spid="_x0000_s1026" alt="https://www.privivka.ru/dam/jcr:70755c20-4741-49ba-b151-56963bb79934/Frame%20512%20(1).svg%20767w,%20/dam/jcr:70755c20-4741-49ba-b151-56963bb79934/Frame%20512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AXPhu/OQMAAIM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 xml:space="preserve">Для борьбы с дифтерией в 1993–1995 гг. была проведена массовая иммунизация всего населения нашей страны. Такие широкомасштабные мероприятия имели незамедлительный эффект и к 2002 г. уровень заболеваемости инфекцией сократился в 50 раз по сравнению с 1994 г. и до сих пор болезнь встречается только в виде единичных случаев10. Так в 2020 г. зарегистрирован один случай дифтерии, </w:t>
      </w:r>
      <w:proofErr w:type="gramStart"/>
      <w:r w:rsidRPr="00EE08FD">
        <w:rPr>
          <w:rFonts w:ascii="Times New Roman" w:hAnsi="Times New Roman" w:cs="Times New Roman"/>
          <w:sz w:val="28"/>
          <w:szCs w:val="28"/>
        </w:rPr>
        <w:t>в  2021</w:t>
      </w:r>
      <w:proofErr w:type="gramEnd"/>
      <w:r w:rsidRPr="00EE08FD">
        <w:rPr>
          <w:rFonts w:ascii="Times New Roman" w:hAnsi="Times New Roman" w:cs="Times New Roman"/>
          <w:sz w:val="28"/>
          <w:szCs w:val="28"/>
        </w:rPr>
        <w:t xml:space="preserve"> г. — четыре, в 2022 г. — ни одного11,12.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https://www.privivka.ru/dam/jcr:6eb97e80-de2c-4a74-beb1-0d3f1f62f7c1/Group%20169%20(1).svg%20767w,%20/dam/jcr:6eb97e80-de2c-4a74-beb1-0d3f1f62f7c1/Group%20169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3E89F7" id="Прямоугольник 10" o:spid="_x0000_s1026" alt="https://www.privivka.ru/dam/jcr:6eb97e80-de2c-4a74-beb1-0d3f1f62f7c1/Group%20169%20(1).svg%20767w,%20/dam/jcr:6eb97e80-de2c-4a74-beb1-0d3f1f62f7c1/Group%20169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ApgQeGOQMAAIM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В странах Европы в последнее время регистрируются вспышки заболевания дифтерией13: </w:t>
      </w:r>
      <w:r w:rsidRPr="00EE08FD">
        <w:rPr>
          <w:rFonts w:ascii="Times New Roman" w:hAnsi="Times New Roman" w:cs="Times New Roman"/>
          <w:sz w:val="28"/>
          <w:szCs w:val="28"/>
        </w:rPr>
        <w:br/>
        <w:t>2020 год — 22 случая;</w:t>
      </w:r>
      <w:r w:rsidRPr="00EE08FD">
        <w:rPr>
          <w:rFonts w:ascii="Times New Roman" w:hAnsi="Times New Roman" w:cs="Times New Roman"/>
          <w:sz w:val="28"/>
          <w:szCs w:val="28"/>
        </w:rPr>
        <w:br/>
        <w:t>2021 год — 29 случаев (1 смертельный);</w:t>
      </w:r>
      <w:r w:rsidRPr="00EE08FD">
        <w:rPr>
          <w:rFonts w:ascii="Times New Roman" w:hAnsi="Times New Roman" w:cs="Times New Roman"/>
          <w:sz w:val="28"/>
          <w:szCs w:val="28"/>
        </w:rPr>
        <w:br/>
        <w:t>2022 год — 318 случаев (4 смертельных);</w:t>
      </w:r>
      <w:r w:rsidRPr="00EE08FD">
        <w:rPr>
          <w:rFonts w:ascii="Times New Roman" w:hAnsi="Times New Roman" w:cs="Times New Roman"/>
          <w:sz w:val="28"/>
          <w:szCs w:val="28"/>
        </w:rPr>
        <w:br/>
        <w:t>2023 год — 130 случаев (2 смертельных).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 xml:space="preserve">Все заболевшие — мужчины-мигранты в основном из Азии и Африки, большинство из них </w:t>
      </w:r>
      <w:proofErr w:type="spellStart"/>
      <w:r w:rsidRPr="00EE08FD">
        <w:rPr>
          <w:rFonts w:ascii="Times New Roman" w:hAnsi="Times New Roman" w:cs="Times New Roman"/>
          <w:sz w:val="28"/>
          <w:szCs w:val="28"/>
        </w:rPr>
        <w:t>невакцинированные</w:t>
      </w:r>
      <w:proofErr w:type="spellEnd"/>
      <w:r w:rsidRPr="00EE08FD">
        <w:rPr>
          <w:rFonts w:ascii="Times New Roman" w:hAnsi="Times New Roman" w:cs="Times New Roman"/>
          <w:sz w:val="28"/>
          <w:szCs w:val="28"/>
        </w:rPr>
        <w:t xml:space="preserve">, или с неизвестным </w:t>
      </w:r>
      <w:proofErr w:type="spellStart"/>
      <w:r w:rsidRPr="00EE08FD">
        <w:rPr>
          <w:rFonts w:ascii="Times New Roman" w:hAnsi="Times New Roman" w:cs="Times New Roman"/>
          <w:sz w:val="28"/>
          <w:szCs w:val="28"/>
        </w:rPr>
        <w:t>привививочным</w:t>
      </w:r>
      <w:proofErr w:type="spellEnd"/>
      <w:r w:rsidRPr="00EE08FD">
        <w:rPr>
          <w:rFonts w:ascii="Times New Roman" w:hAnsi="Times New Roman" w:cs="Times New Roman"/>
          <w:sz w:val="28"/>
          <w:szCs w:val="28"/>
        </w:rPr>
        <w:t xml:space="preserve"> статусом. Европейский центр профилактики и контроля заболеваний (ECDC) считает, что риск массового заражения для населения ЕС невелик. </w:t>
      </w:r>
      <w:proofErr w:type="gramStart"/>
      <w:r w:rsidRPr="00EE08FD">
        <w:rPr>
          <w:rFonts w:ascii="Times New Roman" w:hAnsi="Times New Roman" w:cs="Times New Roman"/>
          <w:sz w:val="28"/>
          <w:szCs w:val="28"/>
        </w:rPr>
        <w:t>Это  связано</w:t>
      </w:r>
      <w:proofErr w:type="gramEnd"/>
      <w:r w:rsidRPr="00EE08FD">
        <w:rPr>
          <w:rFonts w:ascii="Times New Roman" w:hAnsi="Times New Roman" w:cs="Times New Roman"/>
          <w:sz w:val="28"/>
          <w:szCs w:val="28"/>
        </w:rPr>
        <w:t xml:space="preserve"> с широким охватом иммунизацией против дифтерии, столбняка, коклюша в странах ЕС — от  91% до 99%. Однако специалисты не исключают возникновения тяжелых форм дифтерии </w:t>
      </w:r>
      <w:proofErr w:type="gramStart"/>
      <w:r w:rsidRPr="00EE08FD">
        <w:rPr>
          <w:rFonts w:ascii="Times New Roman" w:hAnsi="Times New Roman" w:cs="Times New Roman"/>
          <w:sz w:val="28"/>
          <w:szCs w:val="28"/>
        </w:rPr>
        <w:t>у  </w:t>
      </w:r>
      <w:proofErr w:type="spellStart"/>
      <w:r w:rsidRPr="00EE08FD">
        <w:rPr>
          <w:rFonts w:ascii="Times New Roman" w:hAnsi="Times New Roman" w:cs="Times New Roman"/>
          <w:sz w:val="28"/>
          <w:szCs w:val="28"/>
        </w:rPr>
        <w:t>непривитых</w:t>
      </w:r>
      <w:proofErr w:type="spellEnd"/>
      <w:proofErr w:type="gramEnd"/>
      <w:r w:rsidRPr="00EE08FD">
        <w:rPr>
          <w:rFonts w:ascii="Times New Roman" w:hAnsi="Times New Roman" w:cs="Times New Roman"/>
          <w:sz w:val="28"/>
          <w:szCs w:val="28"/>
        </w:rPr>
        <w:t xml:space="preserve"> или лиц с ослабленным иммунитетом, а также появления вариантов возбудителя,  устойчивых к противомикробным препаратам14,15.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Как происходит заражение?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 xml:space="preserve">Источник инфекции — больные и </w:t>
      </w:r>
      <w:proofErr w:type="spellStart"/>
      <w:r w:rsidRPr="00EE08FD">
        <w:rPr>
          <w:rFonts w:ascii="Times New Roman" w:hAnsi="Times New Roman" w:cs="Times New Roman"/>
          <w:sz w:val="28"/>
          <w:szCs w:val="28"/>
        </w:rPr>
        <w:t>бактерионосители</w:t>
      </w:r>
      <w:proofErr w:type="spellEnd"/>
      <w:r w:rsidRPr="00EE08FD">
        <w:rPr>
          <w:rFonts w:ascii="Times New Roman" w:hAnsi="Times New Roman" w:cs="Times New Roman"/>
          <w:sz w:val="28"/>
          <w:szCs w:val="28"/>
        </w:rPr>
        <w:t>. Заразиться можно при чихании, кашле или разговоре (воздушно-капельный путь), при непосредственном контакте и через предметы обихода (контактный путь) или, изредка, при употреблении инфицированных продуктов питания — молоко,  сметана (алиментарный путь)16,17.</w:t>
      </w:r>
      <w:r w:rsidRPr="00EE08FD">
        <w:rPr>
          <w:rFonts w:ascii="Times New Roman" w:hAnsi="Times New Roman" w:cs="Times New Roman"/>
          <w:sz w:val="28"/>
          <w:szCs w:val="28"/>
        </w:rPr>
        <w:br/>
        <w:t> 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Классификация дифтерии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По локализации местного процесса различают дифтерию ротоглотки (зева), гортани (дифтерийный круп), носа, глаз, наружных половых органов, кожи, уха, внутренних органов18.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По клинической форме — типичную (с пленками), атипичную (без пленок). Атипичная форма делится на катаральную дифтерию или бактерионосительство18.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Симптомы дифтерии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Инкубационный период чаще всего составляет 5—7 дней17.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 xml:space="preserve">Все проявления болезни связаны с действием дифтерийного токсина, который производит возбудитель – дифтерийная палочка. Токсин быстро </w:t>
      </w:r>
      <w:r w:rsidRPr="00EE08FD">
        <w:rPr>
          <w:rFonts w:ascii="Times New Roman" w:hAnsi="Times New Roman" w:cs="Times New Roman"/>
          <w:sz w:val="28"/>
          <w:szCs w:val="28"/>
        </w:rPr>
        <w:lastRenderedPageBreak/>
        <w:t>проникает в кровь, распространяется по всему организму и может поражать любые органы17-19.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 xml:space="preserve">Чаще всего развивается дифтерия ротоглотки (у 95–97% </w:t>
      </w:r>
      <w:proofErr w:type="spellStart"/>
      <w:r w:rsidRPr="00EE08FD">
        <w:rPr>
          <w:rFonts w:ascii="Times New Roman" w:hAnsi="Times New Roman" w:cs="Times New Roman"/>
          <w:sz w:val="28"/>
          <w:szCs w:val="28"/>
        </w:rPr>
        <w:t>непривитых</w:t>
      </w:r>
      <w:proofErr w:type="spellEnd"/>
      <w:r w:rsidRPr="00EE08FD">
        <w:rPr>
          <w:rFonts w:ascii="Times New Roman" w:hAnsi="Times New Roman" w:cs="Times New Roman"/>
          <w:sz w:val="28"/>
          <w:szCs w:val="28"/>
        </w:rPr>
        <w:t xml:space="preserve"> детей и взрослых).  Первые признаки болезни напоминают простуду или ангину и включают </w:t>
      </w:r>
      <w:proofErr w:type="gramStart"/>
      <w:r w:rsidRPr="00EE08FD">
        <w:rPr>
          <w:rFonts w:ascii="Times New Roman" w:hAnsi="Times New Roman" w:cs="Times New Roman"/>
          <w:sz w:val="28"/>
          <w:szCs w:val="28"/>
        </w:rPr>
        <w:t>повышение  температуры</w:t>
      </w:r>
      <w:proofErr w:type="gramEnd"/>
      <w:r w:rsidRPr="00EE08FD">
        <w:rPr>
          <w:rFonts w:ascii="Times New Roman" w:hAnsi="Times New Roman" w:cs="Times New Roman"/>
          <w:sz w:val="28"/>
          <w:szCs w:val="28"/>
        </w:rPr>
        <w:t xml:space="preserve"> до 38–39°С, недомогание и боли в горле. При этом на миндалинах образуются специфические налеты. Они представляют собой полупрозрачные пленки, напоминающие след от выпитого молока, которые позже уплотняются и приобретают перламутровый оттенок. Налеты плотно соединяются с тканью миндалины, и попытка </w:t>
      </w:r>
      <w:proofErr w:type="gramStart"/>
      <w:r w:rsidRPr="00EE08FD">
        <w:rPr>
          <w:rFonts w:ascii="Times New Roman" w:hAnsi="Times New Roman" w:cs="Times New Roman"/>
          <w:sz w:val="28"/>
          <w:szCs w:val="28"/>
        </w:rPr>
        <w:t>их  снять</w:t>
      </w:r>
      <w:proofErr w:type="gramEnd"/>
      <w:r w:rsidRPr="00EE08FD">
        <w:rPr>
          <w:rFonts w:ascii="Times New Roman" w:hAnsi="Times New Roman" w:cs="Times New Roman"/>
          <w:sz w:val="28"/>
          <w:szCs w:val="28"/>
        </w:rPr>
        <w:t xml:space="preserve"> приводит к ее кровоточивости17-20.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https://www.privivka.ru/dam/jcr:94070c24-2ad8-49bd-92d9-86707c4b7074/Group%20498.svg%20767w,%20/dam/jcr:94070c24-2ad8-49bd-92d9-86707c4b7074/Group%20498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2EE28E" id="Прямоугольник 9" o:spid="_x0000_s1026" alt="https://www.privivka.ru/dam/jcr:94070c24-2ad8-49bd-92d9-86707c4b7074/Group%20498.svg%20767w,%20/dam/jcr:94070c24-2ad8-49bd-92d9-86707c4b7074/Group%20498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f0ZjbjED&#10;AAB1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Без лечения инфекционный процесс прогрессирует и может распространиться на дыхательные пути — развивается дифтерийный круп (воспаление), который имеет несколько стадий17-19.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Стадии дифтерийного крупа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Катаральная стадия начинается с появления кашля, а затем небольшой осиплости, которая постепенно нарастает и не уменьшается под влиянием согревающих процедур. Кашель постепенно усиливается и учащается, приобретает грубый «лающий» характер, а затем теряет звучность, делается осиплым17-19.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Стадия стеноза возникает при нарастании отека и сужении просвета гортани: ребенок становится бледным и беспокойным, кашель становится беззвучным, а дыхание все более затрудненным17-19. Постепенно силы ребенка истощаются, дыхательные мышцы утомляются, ребенок становится спокойнее, появляется сонливость, слабость во всем теле — наступает стадия асфиксии (удушья), которая может привести к летальному исходу17-19.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https://www.privivka.ru/dam/jcr:f8ec25cb-3111-48f9-96e2-1f761818e270/Group%20169.svg%20767w,%20/dam/jcr:f8ec25cb-3111-48f9-96e2-1f761818e270/Group%20169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1F5EA0" id="Прямоугольник 8" o:spid="_x0000_s1026" alt="https://www.privivka.ru/dam/jcr:f8ec25cb-3111-48f9-96e2-1f761818e270/Group%20169.svg%20767w,%20/dam/jcr:f8ec25cb-3111-48f9-96e2-1f761818e270/Group%20169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72g/3DED&#10;AAB1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Французский писатель Густав Флобер (1821–1880) в одном из своих произведений достаточно ярко и достоверно описывал симптомы дифтерии21: 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https://www.privivka.ru/dam/jcr:f0f8a383-1b7f-40f8-a94b-383ced39f8af/Group%20288%20(1).svg%20767w,%20/dam/jcr:f0f8a383-1b7f-40f8-a94b-383ced39f8af/Group%20288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D83D2B" id="Прямоугольник 7" o:spid="_x0000_s1026" alt="https://www.privivka.ru/dam/jcr:f0f8a383-1b7f-40f8-a94b-383ced39f8af/Group%20288%20(1).svg%20767w,%20/dam/jcr:f0f8a383-1b7f-40f8-a94b-383ced39f8af/Group%20288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IXUWwsy&#10;AwAAg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 xml:space="preserve">«Маленький пациент лежал тихо на подушке с повернутой набок головкой, вздрагивая постоянно бровями, в то время как крылья носа дрожали, расширяясь. Его лицо было бледно, как простыня, а из горла при каждом </w:t>
      </w:r>
      <w:r w:rsidRPr="00EE08FD">
        <w:rPr>
          <w:rFonts w:ascii="Times New Roman" w:hAnsi="Times New Roman" w:cs="Times New Roman"/>
          <w:sz w:val="28"/>
          <w:szCs w:val="28"/>
        </w:rPr>
        <w:lastRenderedPageBreak/>
        <w:t>вдохе исходил хриплый свист, который становился все короче и более сухим, почти с металлическим оттенком. Затем наступали опять страшнейшие приступы удушья, его грудь подергивалась в судорогах, в момент же передышки живот втягивался, как будто после быстрого бега он должен был задохнуться. Затем он погружался вновь в подушки с запрокинутой кзади головкой и широко раскрытым ртом».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Какой период больной заразен?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Больной заразен в течение 30 дней от начала болезни, носители могут передавать инфекцию до 50 дней и дольше1,17.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Как долго сохраняется иммунитет после перенесенного заболевания?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После перенесенной дифтерии защитный иммунитет не стойкий. Иногда противодифтерийный иммунитет после выздоровления даже не формируется. Поэтому переболевшим дифтерией необходимо продолжать плановые прививки против дифтерии1,5.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Осложнения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https://www.privivka.ru/dam/jcr:6eb97e80-de2c-4a74-beb1-0d3f1f62f7c1/Group%20169%20(1).svg%20767w,%20/dam/jcr:6eb97e80-de2c-4a74-beb1-0d3f1f62f7c1/Group%20169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C992C5" id="Прямоугольник 6" o:spid="_x0000_s1026" alt="https://www.privivka.ru/dam/jcr:6eb97e80-de2c-4a74-beb1-0d3f1f62f7c1/Group%20169%20(1).svg%20767w,%20/dam/jcr:6eb97e80-de2c-4a74-beb1-0d3f1f62f7c1/Group%20169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EVyk2Q4AwAAgQ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Распрост</w:t>
      </w:r>
      <w:bookmarkStart w:id="0" w:name="_GoBack"/>
      <w:bookmarkEnd w:id="0"/>
      <w:r w:rsidRPr="00EE08FD">
        <w:rPr>
          <w:rFonts w:ascii="Times New Roman" w:hAnsi="Times New Roman" w:cs="Times New Roman"/>
          <w:sz w:val="28"/>
          <w:szCs w:val="28"/>
        </w:rPr>
        <w:t>раняясь по кровотоку, дифтерийный токсин может вызвать опасные осложнения со стороны сердца, нервной системы и почек16,17.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Первая опасная ситуация может наступить на 1-3-и сутки болезни — инфекционно-токсический шок. При тяжелом течении заболевания, массивном поступлении в кровь токсинов бактерий и неспособности противостоять болезни может наступить смерть16,17.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Поражение токсинами сердечной мышцы может привести к миокардиту и сердечной недостаточности, а поражение нервной системы — к развитию у пациентов параличей мышц шеи, рук и ног, туловища, в том числе тех, которые отвечают за дыхание16,17.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www.privivka.ru/dam/jcr:cf271592-fca1-46ca-bafd-1483858081be/Group%20313.svg%20767w,%20/dam/jcr:cf271592-fca1-46ca-bafd-1483858081be/Group%20313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DD4612" id="Прямоугольник 5" o:spid="_x0000_s1026" alt="https://www.privivka.ru/dam/jcr:cf271592-fca1-46ca-bafd-1483858081be/Group%20313.svg%20767w,%20/dam/jcr:cf271592-fca1-46ca-bafd-1483858081be/Group%20313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Xj3m0&#10;MwMAAHU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Поэтому при подозрении на заболевание важно незамедлительно обратиться за медицинской помощью3,5,7.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Диагностика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 xml:space="preserve">Диагноз дифтерии врач может поставить на основе симптомов болезни (отек, специфический налет в ротоглотке, повышение температуры, интоксикация), а для подтверждения диагноза могут быть назначены дополнительные исследования — взятие материала для бактериологического посева или </w:t>
      </w:r>
      <w:r w:rsidRPr="00EE08FD">
        <w:rPr>
          <w:rFonts w:ascii="Times New Roman" w:hAnsi="Times New Roman" w:cs="Times New Roman"/>
          <w:sz w:val="28"/>
          <w:szCs w:val="28"/>
        </w:rPr>
        <w:lastRenderedPageBreak/>
        <w:t>молекулярного исследования (мазок из зева и носа) для определения возбудителя и его токсинов.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Вакцинация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www.privivka.ru/dam/jcr:d1139fcc-c9a7-4ba4-a6c3-1f6357dff8b5/Group%20286%20(3).svg%20767w,%20/dam/jcr:d1139fcc-c9a7-4ba4-a6c3-1f6357dff8b5/Group%20286%20(3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E008B2" id="Прямоугольник 4" o:spid="_x0000_s1026" alt="https://www.privivka.ru/dam/jcr:d1139fcc-c9a7-4ba4-a6c3-1f6357dff8b5/Group%20286%20(3).svg%20767w,%20/dam/jcr:d1139fcc-c9a7-4ba4-a6c3-1f6357dff8b5/Group%20286%20(3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B9IgzQOQMAAIE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Вакцинация — наиболее эффективный способ профилактики дифтерии3,5,9.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Согласно позиции ВОЗ5: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Все дети в мире должны быть иммунизированы против дифтерии.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Каждая страна должна стремиться к достижению своевременной полной серии вакцин для первичной и </w:t>
      </w:r>
      <w:proofErr w:type="spellStart"/>
      <w:r w:rsidRPr="00EE08FD">
        <w:rPr>
          <w:rFonts w:ascii="Times New Roman" w:hAnsi="Times New Roman" w:cs="Times New Roman"/>
          <w:sz w:val="28"/>
          <w:szCs w:val="28"/>
        </w:rPr>
        <w:t>бустерной</w:t>
      </w:r>
      <w:proofErr w:type="spellEnd"/>
      <w:r w:rsidRPr="00EE08FD">
        <w:rPr>
          <w:rFonts w:ascii="Times New Roman" w:hAnsi="Times New Roman" w:cs="Times New Roman"/>
          <w:sz w:val="28"/>
          <w:szCs w:val="28"/>
        </w:rPr>
        <w:t xml:space="preserve"> вакцинации (ревакцинации).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Вакцины против дифтерии содержат адсорбированный дифтерийный анатоксин — инактивированный токсин, стимулирующий выработку иммунитета22.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www.privivka.ru/dam/jcr:f29fe25d-ffb8-43b1-9e90-afed97315b03/Group%20151.svg%20767w,%20/dam/jcr:f29fe25d-ffb8-43b1-9e90-afed97315b03/Group%20151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5CE3A2" id="Прямоугольник 3" o:spid="_x0000_s1026" alt="https://www.privivka.ru/dam/jcr:f29fe25d-ffb8-43b1-9e90-afed97315b03/Group%20151.svg%20767w,%20/dam/jcr:f29fe25d-ffb8-43b1-9e90-afed97315b03/Group%20151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BlY8cAvAwAA&#10;dQYAAA4AAAAAAAAAAAAAAAAALgIAAGRycy9lMm9Eb2MueG1sUEsBAi0AFAAGAAgAAAAhAEyg6SzY&#10;AAAAAwEAAA8AAAAAAAAAAAAAAAAAiQ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 xml:space="preserve">Для иммунизации детей дифтерийный анатоксин может применяться в комбинации с вакцинами против столбняка, коклюша, а также полиомиелитным, гемофильным, гепатитным </w:t>
      </w:r>
      <w:proofErr w:type="gramStart"/>
      <w:r w:rsidRPr="00EE08F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E08FD">
        <w:rPr>
          <w:rFonts w:ascii="Times New Roman" w:hAnsi="Times New Roman" w:cs="Times New Roman"/>
          <w:sz w:val="28"/>
          <w:szCs w:val="28"/>
        </w:rPr>
        <w:t xml:space="preserve"> компонентами5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www.privivka.ru/dam/jcr:3f74363e-1566-4623-a30f-5288659a87c2/Group%20152%20(1).svg%20767w,%20/dam/jcr:3f74363e-1566-4623-a30f-5288659a87c2/Group%20152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6C6B08" id="Прямоугольник 2" o:spid="_x0000_s1026" alt="https://www.privivka.ru/dam/jcr:3f74363e-1566-4623-a30f-5288659a87c2/Group%20152%20(1).svg%20767w,%20/dam/jcr:3f74363e-1566-4623-a30f-5288659a87c2/Group%20152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ARHVx4OQMAAIE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Для вакцинации взрослых могут применяться вакцины против дифтерии с уменьшенным содержанием антигена, в комбинации со столбнячным и коклюшным компонентами5</w:t>
      </w:r>
      <w:r w:rsidRPr="00EE08FD">
        <w:rPr>
          <w:rFonts w:ascii="Times New Roman" w:hAnsi="Times New Roman" w:cs="Times New Roman"/>
          <w:sz w:val="28"/>
          <w:szCs w:val="28"/>
        </w:rPr>
        <w:br/>
        <w:t> 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143000" cy="1143000"/>
            <wp:effectExtent l="0" t="0" r="0" b="0"/>
            <wp:docPr id="1" name="Рисунок 1" descr="https://www.privivka.ru/dam/jcr:57c211ce-b14c-474f-8aa3-8b443404f1af/Frame%207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privivka.ru/dam/jcr:57c211ce-b14c-474f-8aa3-8b443404f1af/Frame%20757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В России согласно Национальному календарю профилактических прививок профилактику дифтерии проводят по следующей схеме23: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вакцинация: 3 мес. – 4,5 мес. – 6 мес.;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ревакцинация: 18 мес. – 6–7 лет – 14 лет;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последующие ревакцинации — каждые 10 лет без ограничения возраста.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lastRenderedPageBreak/>
        <w:t>Важно провести полный курс прививок, так как при незавершенной вакцинации </w:t>
      </w:r>
      <w:hyperlink r:id="rId21" w:history="1">
        <w:r w:rsidRPr="00EE08FD">
          <w:rPr>
            <w:rStyle w:val="a6"/>
            <w:rFonts w:ascii="Times New Roman" w:hAnsi="Times New Roman" w:cs="Times New Roman"/>
            <w:sz w:val="28"/>
            <w:szCs w:val="28"/>
          </w:rPr>
          <w:t>полноценный иммунитет</w:t>
        </w:r>
      </w:hyperlink>
      <w:r w:rsidRPr="00EE08FD">
        <w:rPr>
          <w:rFonts w:ascii="Times New Roman" w:hAnsi="Times New Roman" w:cs="Times New Roman"/>
          <w:sz w:val="28"/>
          <w:szCs w:val="28"/>
        </w:rPr>
        <w:t> не формируется1,5.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Для формирования коллективного иммунитета охват вакцинацией против дифтерии детей в возрасте 12 месяцев, 24 месяцев и взрослых в каждой возрастной группе должен составлять не менее 95%24.</w:t>
      </w:r>
    </w:p>
    <w:p w:rsidR="00EE08FD" w:rsidRPr="00EE08FD" w:rsidRDefault="00EE08FD" w:rsidP="00EE08FD">
      <w:pPr>
        <w:rPr>
          <w:rFonts w:ascii="Times New Roman" w:hAnsi="Times New Roman" w:cs="Times New Roman"/>
          <w:sz w:val="28"/>
          <w:szCs w:val="28"/>
        </w:rPr>
      </w:pPr>
      <w:r w:rsidRPr="00EE08FD">
        <w:rPr>
          <w:rFonts w:ascii="Times New Roman" w:hAnsi="Times New Roman" w:cs="Times New Roman"/>
          <w:sz w:val="28"/>
          <w:szCs w:val="28"/>
        </w:rPr>
        <w:t>Прививки против дифтерии по эпидемическим показаниям проводятся контактным лицам из очагов заболевания, не болевшим, не привитым и не имеющим сведений о профилактических прививках против дифтерии23.</w:t>
      </w:r>
    </w:p>
    <w:p w:rsidR="00BF4BFD" w:rsidRPr="00EE08FD" w:rsidRDefault="00BF4BFD" w:rsidP="00EE08FD">
      <w:pPr>
        <w:rPr>
          <w:rFonts w:ascii="Times New Roman" w:hAnsi="Times New Roman" w:cs="Times New Roman"/>
          <w:sz w:val="28"/>
          <w:szCs w:val="28"/>
        </w:rPr>
      </w:pPr>
    </w:p>
    <w:sectPr w:rsidR="00BF4BFD" w:rsidRPr="00EE0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06963"/>
    <w:multiLevelType w:val="multilevel"/>
    <w:tmpl w:val="76C0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E73356"/>
    <w:multiLevelType w:val="multilevel"/>
    <w:tmpl w:val="40E03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1E7"/>
    <w:rsid w:val="001A11E7"/>
    <w:rsid w:val="00BF4BFD"/>
    <w:rsid w:val="00EE0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37482-5539-4087-95DB-569EDC858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08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E08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08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E08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E0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black">
    <w:name w:val="text-black"/>
    <w:basedOn w:val="a0"/>
    <w:rsid w:val="00EE08FD"/>
  </w:style>
  <w:style w:type="character" w:customStyle="1" w:styleId="text-body-3">
    <w:name w:val="text-body-3"/>
    <w:basedOn w:val="a0"/>
    <w:rsid w:val="00EE08FD"/>
  </w:style>
  <w:style w:type="character" w:styleId="a4">
    <w:name w:val="Strong"/>
    <w:basedOn w:val="a0"/>
    <w:uiPriority w:val="22"/>
    <w:qFormat/>
    <w:rsid w:val="00EE08FD"/>
    <w:rPr>
      <w:b/>
      <w:bCs/>
    </w:rPr>
  </w:style>
  <w:style w:type="character" w:styleId="a5">
    <w:name w:val="Emphasis"/>
    <w:basedOn w:val="a0"/>
    <w:uiPriority w:val="20"/>
    <w:qFormat/>
    <w:rsid w:val="00EE08FD"/>
    <w:rPr>
      <w:i/>
      <w:iCs/>
    </w:rPr>
  </w:style>
  <w:style w:type="character" w:styleId="a6">
    <w:name w:val="Hyperlink"/>
    <w:basedOn w:val="a0"/>
    <w:uiPriority w:val="99"/>
    <w:unhideWhenUsed/>
    <w:rsid w:val="00EE08FD"/>
    <w:rPr>
      <w:color w:val="0000FF"/>
      <w:u w:val="single"/>
    </w:rPr>
  </w:style>
  <w:style w:type="character" w:customStyle="1" w:styleId="text-primary2">
    <w:name w:val="text-primary2"/>
    <w:basedOn w:val="a0"/>
    <w:rsid w:val="00EE08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1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75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9560014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395372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4953401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33630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15718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304000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386955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84923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00664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75810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65896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28087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58983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80168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243316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4932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1213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44162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4515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23228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1815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89119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1008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76687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97311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73830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514160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77178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85585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8355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97246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8508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9739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828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47860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91640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83701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46687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82552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260375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03588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339519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7594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24525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0074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10665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683169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6467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968315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048841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13004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7695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7096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974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34895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192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84219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8979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449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88869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81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7363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748278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2395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8014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11356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7783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9373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7174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747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9740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66298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45444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7816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52873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6891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313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94377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3229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6249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55941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702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7200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45896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6995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5093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93298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0611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4882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563828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71883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237011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13810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81388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79594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97351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66594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2354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2917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2255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1535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70213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0431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73354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668870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23022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875656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28491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9944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6499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16370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8072852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3841047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492963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47383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91265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639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38668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85598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10465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  <w:div w:id="817113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2059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76277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02747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163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22794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58155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7114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38122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40998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5111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158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16038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2805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04829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97653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8588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08748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08246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3215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9279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11798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48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76848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04410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4130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56494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73480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4853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50838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68973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0978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80325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53937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7488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06803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9154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6490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95106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30666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92769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305087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39463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91339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338505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2463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53734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9863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8274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6242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70696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957250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69364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85633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8306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854109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23941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3521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7262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708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12113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497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12938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41042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09932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36787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741246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93972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0652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2745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43517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7421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5748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5447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128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3208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42494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231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0504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04607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79911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8246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40705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8456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68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31347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42087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945796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96945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5205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87701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660889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160028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44461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0162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4985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92910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4386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7438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48309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3688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81729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27743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35077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63496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014379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33081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53309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964254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66337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4866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02846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72829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35502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908773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26875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46780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98973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24066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06336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509921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34751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473364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3575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935492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838184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8414931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561222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10434741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8648565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77490319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347011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71485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67922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01239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9046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55243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108979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529592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032097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70097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372764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1641000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6489561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45044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6052049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090156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20579938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3778728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54074719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282325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8724491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9388226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7938398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430791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38718852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4615147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759522756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047799667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62348981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7334119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8572328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8836412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46007715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457294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17152393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197842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1857896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2749915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7777082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887028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10437755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6186993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614485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7700797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41216591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517775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007854027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70401590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4549982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09138502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22240385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40657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94904734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9507730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309929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75142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428099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987755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06801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63189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589748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08733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79277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6576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76648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856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6341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48250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6792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22435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83489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4626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19450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8614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67992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14811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670807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3736246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07348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65469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9124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16556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36185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vivka.ru/infekcii/difteriya" TargetMode="External"/><Relationship Id="rId13" Type="http://schemas.openxmlformats.org/officeDocument/2006/relationships/hyperlink" Target="https://www.privivka.ru/infekcii/difteriya" TargetMode="External"/><Relationship Id="rId18" Type="http://schemas.openxmlformats.org/officeDocument/2006/relationships/hyperlink" Target="https://www.privivka.ru/infekcii/stolbnya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privivka.ru/o-privivke/immunitet" TargetMode="External"/><Relationship Id="rId7" Type="http://schemas.openxmlformats.org/officeDocument/2006/relationships/hyperlink" Target="https://www.privivka.ru/infekcii/difteriya" TargetMode="External"/><Relationship Id="rId12" Type="http://schemas.openxmlformats.org/officeDocument/2006/relationships/hyperlink" Target="https://www.privivka.ru/infekcii/difteriya" TargetMode="External"/><Relationship Id="rId17" Type="http://schemas.openxmlformats.org/officeDocument/2006/relationships/hyperlink" Target="https://www.privivka.ru/infekcii/koklyush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privivka.ru/infekcii/polio" TargetMode="External"/><Relationship Id="rId20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hyperlink" Target="https://www.privivka.ru/infekcii/difteriya" TargetMode="External"/><Relationship Id="rId11" Type="http://schemas.openxmlformats.org/officeDocument/2006/relationships/hyperlink" Target="https://www.privivka.ru/infekcii/difteriya" TargetMode="External"/><Relationship Id="rId5" Type="http://schemas.openxmlformats.org/officeDocument/2006/relationships/hyperlink" Target="https://www.privivka.ru/infekcii/difteriya" TargetMode="External"/><Relationship Id="rId15" Type="http://schemas.openxmlformats.org/officeDocument/2006/relationships/hyperlink" Target="https://www.privivka.ru/infekcii/tuberkulez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privivka.ru/infekcii/difteriya" TargetMode="External"/><Relationship Id="rId19" Type="http://schemas.openxmlformats.org/officeDocument/2006/relationships/hyperlink" Target="https://www.privivka.ru/infekcii/ko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ivivka.ru/infekcii/difteriya" TargetMode="External"/><Relationship Id="rId14" Type="http://schemas.openxmlformats.org/officeDocument/2006/relationships/hyperlink" Target="https://www.privivka.ru/infekcii/chum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1694</Words>
  <Characters>9662</Characters>
  <Application>Microsoft Office Word</Application>
  <DocSecurity>0</DocSecurity>
  <Lines>80</Lines>
  <Paragraphs>22</Paragraphs>
  <ScaleCrop>false</ScaleCrop>
  <Company/>
  <LinksUpToDate>false</LinksUpToDate>
  <CharactersWithSpaces>11334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кононов</dc:creator>
  <cp:keywords/>
  <dc:description/>
  <cp:lastModifiedBy>павел кононов</cp:lastModifiedBy>
  <cp:revision>2</cp:revision>
  <dcterms:created xsi:type="dcterms:W3CDTF">2025-05-27T06:03:00Z</dcterms:created>
  <dcterms:modified xsi:type="dcterms:W3CDTF">2025-05-27T06:04:00Z</dcterms:modified>
</cp:coreProperties>
</file>